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17" w:rsidRDefault="00EB2E34">
      <w:r>
        <w:t>Здравствуйте!</w:t>
      </w:r>
    </w:p>
    <w:p w:rsidR="00EB2E34" w:rsidRDefault="00EB2E34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Тема урока: </w:t>
      </w:r>
      <w:r w:rsidRPr="00EB2E34">
        <w:rPr>
          <w:rFonts w:ascii="Times New Roman" w:eastAsia="Calibri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EB2E34" w:rsidRPr="00EB2E34" w:rsidRDefault="00EB2E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2E34">
        <w:rPr>
          <w:rFonts w:ascii="Times New Roman" w:hAnsi="Times New Roman" w:cs="Times New Roman"/>
          <w:color w:val="FF0000"/>
          <w:sz w:val="24"/>
          <w:szCs w:val="24"/>
        </w:rPr>
        <w:t xml:space="preserve">Познакомьтесь с теоретическим материалом 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b/>
          <w:bCs/>
          <w:sz w:val="24"/>
          <w:szCs w:val="24"/>
        </w:rPr>
        <w:t>Кодирование звуковой информации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 xml:space="preserve">Компьютер работает с цифровой информацией, которую можно представить в виде серии электрических импульсов - логических нулей и единиц. Но тот звук, который мы </w:t>
      </w:r>
      <w:proofErr w:type="spellStart"/>
      <w:proofErr w:type="gramStart"/>
      <w:r w:rsidRPr="00EB2E34">
        <w:rPr>
          <w:rFonts w:ascii="Times New Roman" w:hAnsi="Times New Roman" w:cs="Times New Roman"/>
          <w:sz w:val="24"/>
          <w:szCs w:val="24"/>
        </w:rPr>
        <w:t>слышим,непрерывен</w:t>
      </w:r>
      <w:proofErr w:type="spellEnd"/>
      <w:proofErr w:type="gramEnd"/>
      <w:r w:rsidRPr="00EB2E34">
        <w:rPr>
          <w:rFonts w:ascii="Times New Roman" w:hAnsi="Times New Roman" w:cs="Times New Roman"/>
          <w:sz w:val="24"/>
          <w:szCs w:val="24"/>
        </w:rPr>
        <w:t>. Эта звуковая волна с меняющейся амплитудой и частотой является аналоговым сигналом. Чтобы записать такой звук на диск компьютера его надо преобразовать в цифровую форму. Этим занимается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аналого-цифровой преобразователь</w:t>
      </w:r>
      <w:r w:rsidRPr="00EB2E34">
        <w:rPr>
          <w:rFonts w:ascii="Times New Roman" w:hAnsi="Times New Roman" w:cs="Times New Roman"/>
          <w:sz w:val="24"/>
          <w:szCs w:val="24"/>
        </w:rPr>
        <w:t> (АЦП). Для воспроизведения звука, записанного в цифровом виде,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цифроаналоговый преобразователь</w:t>
      </w:r>
      <w:r w:rsidRPr="00EB2E34">
        <w:rPr>
          <w:rFonts w:ascii="Times New Roman" w:hAnsi="Times New Roman" w:cs="Times New Roman"/>
          <w:sz w:val="24"/>
          <w:szCs w:val="24"/>
        </w:rPr>
        <w:t> преобразовывает его в аналоговый сигнал.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Дискретизация звука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Непрерывная звуковая волна разбивается на отдельные участки по времени, для каждого устанавливается своя величина амплитуды. Каждой ступеньке присваивается свой уровень громкости звука, который можно рассматривать как набор возможных состояний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Характеристики качества звука: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1. 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"Глубина" кодирования звука</w:t>
      </w:r>
      <w:r w:rsidRPr="00EB2E34">
        <w:rPr>
          <w:rFonts w:ascii="Times New Roman" w:hAnsi="Times New Roman" w:cs="Times New Roman"/>
          <w:sz w:val="24"/>
          <w:szCs w:val="24"/>
        </w:rPr>
        <w:t> - количество бит на один звуковой сигнал</w:t>
      </w:r>
      <w:r w:rsidRPr="00EB2E34">
        <w:rPr>
          <w:rFonts w:ascii="Times New Roman" w:hAnsi="Times New Roman" w:cs="Times New Roman"/>
          <w:sz w:val="24"/>
          <w:szCs w:val="24"/>
        </w:rPr>
        <w:br/>
        <w:t>Современные звуковые карты обеспечивают 16-битную "глубину" кодирования звука. Количество уровней (градаций амплитуды) можно рассчитать по формуле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N = 2</w:t>
      </w:r>
      <w:r w:rsidRPr="00EB2E34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EB2E34">
        <w:rPr>
          <w:rFonts w:ascii="Times New Roman" w:hAnsi="Times New Roman" w:cs="Times New Roman"/>
          <w:sz w:val="24"/>
          <w:szCs w:val="24"/>
        </w:rPr>
        <w:t> = 2</w:t>
      </w:r>
      <w:r w:rsidRPr="00EB2E3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EB2E34">
        <w:rPr>
          <w:rFonts w:ascii="Times New Roman" w:hAnsi="Times New Roman" w:cs="Times New Roman"/>
          <w:sz w:val="24"/>
          <w:szCs w:val="24"/>
        </w:rPr>
        <w:t> = 65 536 уровней сигнала</w:t>
      </w:r>
      <w:r w:rsidRPr="00EB2E34">
        <w:rPr>
          <w:rFonts w:ascii="Times New Roman" w:hAnsi="Times New Roman" w:cs="Times New Roman"/>
          <w:sz w:val="24"/>
          <w:szCs w:val="24"/>
        </w:rPr>
        <w:br/>
        <w:t>(градаций амплитуды)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2. 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Частота дискретизации</w:t>
      </w:r>
      <w:r w:rsidRPr="00EB2E34">
        <w:rPr>
          <w:rFonts w:ascii="Times New Roman" w:hAnsi="Times New Roman" w:cs="Times New Roman"/>
          <w:sz w:val="24"/>
          <w:szCs w:val="24"/>
        </w:rPr>
        <w:t> – это количество измерений уровней сигнала за 1 секунду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Одно измерение в 1 секунду соответствует частоте 1 Гц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1000 измерений в 1 секунду - 1 кГц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Количество измерений может лежать в диапазоне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от 8000 до 48 000</w:t>
      </w:r>
      <w:r w:rsidRPr="00EB2E34">
        <w:rPr>
          <w:rFonts w:ascii="Times New Roman" w:hAnsi="Times New Roman" w:cs="Times New Roman"/>
          <w:sz w:val="24"/>
          <w:szCs w:val="24"/>
        </w:rPr>
        <w:br/>
        <w:t>(8 кГц – 48 кГц)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8 кГц соответствует частоте радиотрансляции,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48 кГц – качеству звучания аудио- CD.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Ухо человека воспринимает звук в диапазоне от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~20 Гц до 20 кГц.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Опыт показывает, что точное соответствие цифрового сигнала аналоговому достигается, если частота дискретизации будет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вдвое выше максимальной звуковой частоты</w:t>
      </w:r>
      <w:r w:rsidRPr="00EB2E34">
        <w:rPr>
          <w:rFonts w:ascii="Times New Roman" w:hAnsi="Times New Roman" w:cs="Times New Roman"/>
          <w:sz w:val="24"/>
          <w:szCs w:val="24"/>
        </w:rPr>
        <w:t>, то есть составит не менее 40 кГц.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На практике значения частоты дискретизации, применяемые в звуковых системах, равны 44,1 кГц или 48 кГц. </w:t>
      </w:r>
      <w:r w:rsidRPr="00EB2E34">
        <w:rPr>
          <w:rFonts w:ascii="Times New Roman" w:hAnsi="Times New Roman" w:cs="Times New Roman"/>
          <w:b/>
          <w:bCs/>
          <w:sz w:val="24"/>
          <w:szCs w:val="24"/>
        </w:rPr>
        <w:t>Чем больше частота дискретизации, тем качественнее звук.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 xml:space="preserve">При двоичном кодировании непрерывного </w:t>
      </w:r>
      <w:proofErr w:type="gramStart"/>
      <w:r w:rsidRPr="00EB2E34">
        <w:rPr>
          <w:rFonts w:ascii="Times New Roman" w:hAnsi="Times New Roman" w:cs="Times New Roman"/>
          <w:sz w:val="24"/>
          <w:szCs w:val="24"/>
        </w:rPr>
        <w:t>звукового  сигнала</w:t>
      </w:r>
      <w:proofErr w:type="gramEnd"/>
      <w:r w:rsidRPr="00EB2E34">
        <w:rPr>
          <w:rFonts w:ascii="Times New Roman" w:hAnsi="Times New Roman" w:cs="Times New Roman"/>
          <w:sz w:val="24"/>
          <w:szCs w:val="24"/>
        </w:rPr>
        <w:t xml:space="preserve"> он заменяется серией его отдельных выборок — отсчетов.</w:t>
      </w:r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Современные звуковые карты могут обеспечить кодирование 65536 различных уровней сигнала или состояний.</w:t>
      </w:r>
    </w:p>
    <w:p w:rsid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lastRenderedPageBreak/>
        <w:t>Таким образом, современные звуковые карты обеспечивают 16-битное кодирование звука. При каждой выборке значению амплитуды звукового сигнала присваивается 16-битный код.</w:t>
      </w:r>
      <w:r w:rsidR="00DC3C0E" w:rsidRPr="00DC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1D8" w:rsidRDefault="006C71D8" w:rsidP="00EB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0CE9E" wp14:editId="73936AA6">
            <wp:extent cx="4619625" cy="3466435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32" cy="3472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86C2C6" wp14:editId="17EAF0F0">
            <wp:extent cx="4787899" cy="3590925"/>
            <wp:effectExtent l="0" t="0" r="0" b="0"/>
            <wp:docPr id="20" name="Рисунок 11" descr="https://ds02.infourok.ru/uploads/ex/10d3/000010d2-35b9a8a2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10d3/000010d2-35b9a8a2/640/img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43" cy="360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E" w:rsidRPr="00EB2E34" w:rsidRDefault="00DC3C0E" w:rsidP="00EB2E34">
      <w:pPr>
        <w:rPr>
          <w:rFonts w:ascii="Times New Roman" w:hAnsi="Times New Roman" w:cs="Times New Roman"/>
          <w:sz w:val="24"/>
          <w:szCs w:val="24"/>
        </w:rPr>
      </w:pPr>
      <w:r w:rsidRPr="00DC3C0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391025" cy="3293269"/>
            <wp:effectExtent l="0" t="0" r="0" b="2540"/>
            <wp:docPr id="21" name="Рисунок 21" descr="https://ds02.infourok.ru/uploads/ex/10d3/000010d2-35b9a8a2/64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10d3/000010d2-35b9a8a2/640/img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76" cy="33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E34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 xml:space="preserve">Звук - это физическое природное явление, распространяющееся посредством колебаний воздуха и, следовательно, можно сказать, что мы имеем дело только с волновыми характеристиками. Задачей преобразования звука в электронный вид является повторение всех его этих самых волновых характеристик. Но электронный сигнал не является аналоговым, и может записываться посредством коротких дискретных значений. Пусть они имеют малый интервал между собой и практически неощутимы, на первый взгляд для человеческого уха, но мы должны всегда иметь в виду, что имеем дело только с эмуляцией </w:t>
      </w:r>
      <w:proofErr w:type="gramStart"/>
      <w:r w:rsidRPr="00EB2E34">
        <w:rPr>
          <w:rFonts w:ascii="Times New Roman" w:hAnsi="Times New Roman" w:cs="Times New Roman"/>
          <w:sz w:val="24"/>
          <w:szCs w:val="24"/>
        </w:rPr>
        <w:t>природного явления</w:t>
      </w:r>
      <w:proofErr w:type="gramEnd"/>
      <w:r w:rsidRPr="00EB2E34">
        <w:rPr>
          <w:rFonts w:ascii="Times New Roman" w:hAnsi="Times New Roman" w:cs="Times New Roman"/>
          <w:sz w:val="24"/>
          <w:szCs w:val="24"/>
        </w:rPr>
        <w:t xml:space="preserve"> именуемого звуком.</w:t>
      </w:r>
    </w:p>
    <w:p w:rsidR="00DC3C0E" w:rsidRPr="00EB2E34" w:rsidRDefault="00EB2E34" w:rsidP="00EB2E34">
      <w:pPr>
        <w:rPr>
          <w:rFonts w:ascii="Times New Roman" w:hAnsi="Times New Roman" w:cs="Times New Roman"/>
          <w:sz w:val="24"/>
          <w:szCs w:val="24"/>
        </w:rPr>
      </w:pPr>
      <w:r w:rsidRPr="00EB2E34">
        <w:rPr>
          <w:rFonts w:ascii="Times New Roman" w:hAnsi="Times New Roman" w:cs="Times New Roman"/>
          <w:sz w:val="24"/>
          <w:szCs w:val="24"/>
        </w:rPr>
        <w:t>.</w:t>
      </w:r>
    </w:p>
    <w:p w:rsidR="00EB2E34" w:rsidRPr="00DC3C0E" w:rsidRDefault="00DC3C0E">
      <w:pPr>
        <w:rPr>
          <w:rFonts w:ascii="Times New Roman" w:hAnsi="Times New Roman" w:cs="Times New Roman"/>
          <w:b/>
          <w:sz w:val="24"/>
          <w:szCs w:val="24"/>
        </w:rPr>
      </w:pPr>
      <w:r w:rsidRPr="00DC3C0E">
        <w:rPr>
          <w:rFonts w:ascii="Times New Roman" w:hAnsi="Times New Roman" w:cs="Times New Roman"/>
          <w:b/>
          <w:sz w:val="24"/>
          <w:szCs w:val="24"/>
        </w:rPr>
        <w:t>Решите задачи:</w:t>
      </w:r>
    </w:p>
    <w:p w:rsidR="00DC3C0E" w:rsidRPr="00DC3C0E" w:rsidRDefault="00DC3C0E" w:rsidP="00DC3C0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C0E">
        <w:rPr>
          <w:rFonts w:ascii="Times New Roman" w:hAnsi="Times New Roman" w:cs="Times New Roman"/>
          <w:b/>
          <w:sz w:val="24"/>
          <w:szCs w:val="24"/>
        </w:rPr>
        <w:t>Подсчитать, сколько места будет занимать одна минута цифрового звука на жестком диске или любом другом цифровом носителе, записанного с частотой 11 кГц и разрядностью 16 бит.</w:t>
      </w:r>
    </w:p>
    <w:p w:rsidR="00DC3C0E" w:rsidRPr="00DC3C0E" w:rsidRDefault="00DC3C0E" w:rsidP="00DC3C0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C0E">
        <w:rPr>
          <w:rFonts w:ascii="Times New Roman" w:hAnsi="Times New Roman" w:cs="Times New Roman"/>
          <w:b/>
          <w:sz w:val="24"/>
          <w:szCs w:val="24"/>
        </w:rPr>
        <w:t>Одна минута записи цифрового моно-аудиофайла занимает на диске 1,3 МБ, разрядность звуковой платы – 8. С какой частотой дискретизации записан звук?</w:t>
      </w:r>
    </w:p>
    <w:p w:rsidR="00DC3C0E" w:rsidRPr="00DC3C0E" w:rsidRDefault="00DC3C0E" w:rsidP="00DC3C0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C0E">
        <w:rPr>
          <w:rFonts w:ascii="Times New Roman" w:hAnsi="Times New Roman" w:cs="Times New Roman"/>
          <w:b/>
          <w:sz w:val="24"/>
          <w:szCs w:val="24"/>
        </w:rPr>
        <w:t>Определите информационный объём стерео-аудиофайла длительностью 10 секунд при 16-битном кодировании и частоте дискредитации 48 кГц.</w:t>
      </w:r>
    </w:p>
    <w:p w:rsidR="00DC3C0E" w:rsidRDefault="00DC3C0E"/>
    <w:sectPr w:rsidR="00DC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909"/>
    <w:multiLevelType w:val="multilevel"/>
    <w:tmpl w:val="AB88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2B"/>
    <w:rsid w:val="002B082B"/>
    <w:rsid w:val="00475317"/>
    <w:rsid w:val="006C71D8"/>
    <w:rsid w:val="00DC3C0E"/>
    <w:rsid w:val="00E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907E"/>
  <w15:chartTrackingRefBased/>
  <w15:docId w15:val="{96810609-B123-4D91-BCBD-E21DB47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2020-04-20T05:18:00Z</dcterms:created>
  <dcterms:modified xsi:type="dcterms:W3CDTF">2020-04-20T05:39:00Z</dcterms:modified>
</cp:coreProperties>
</file>